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EAE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left"/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</w:pPr>
    </w:p>
    <w:p w14:paraId="02A10B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/>
        <w:jc w:val="left"/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附</w:t>
      </w: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  <w:lang w:eastAsia="zh-CN"/>
        </w:rPr>
        <w:t>件</w:t>
      </w: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</w:p>
    <w:tbl>
      <w:tblPr>
        <w:tblStyle w:val="3"/>
        <w:tblW w:w="9135" w:type="dxa"/>
        <w:tblInd w:w="-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244"/>
        <w:gridCol w:w="771"/>
        <w:gridCol w:w="1329"/>
        <w:gridCol w:w="831"/>
        <w:gridCol w:w="665"/>
        <w:gridCol w:w="1125"/>
        <w:gridCol w:w="415"/>
      </w:tblGrid>
      <w:tr w14:paraId="2165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5CC6E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FF3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66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1AD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816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9A8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C4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7D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1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8B144"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成绩复核申请表</w:t>
            </w:r>
            <w:bookmarkEnd w:id="0"/>
          </w:p>
        </w:tc>
      </w:tr>
      <w:tr w14:paraId="6FF33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61A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DAB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ACF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0F8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303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0786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DB9E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73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63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44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3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8F58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18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B3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F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查询科目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D0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580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12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A0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AA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接收查询结果的电子邮箱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23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 w14:paraId="07253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2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3E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特别</w:t>
            </w:r>
          </w:p>
          <w:p w14:paraId="5115B0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提示</w:t>
            </w:r>
          </w:p>
        </w:tc>
        <w:tc>
          <w:tcPr>
            <w:tcW w:w="7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7C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</w:p>
          <w:p w14:paraId="3C799BDF"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全国会计专业技术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>初级□、中级☑、高级□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资格考试实行网上考试，计算机自动计分，人工复核。按照规定，本次成绩查询只向考生提供每种题型的具体分值，不复核原始试卷，不组织重新评卷。</w:t>
            </w:r>
          </w:p>
          <w:p w14:paraId="078CCC33"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我知晓并同意上述提示。考生签字：</w:t>
            </w:r>
          </w:p>
          <w:p w14:paraId="6DD648A2"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</w:t>
            </w:r>
          </w:p>
          <w:p w14:paraId="61BDDD2F"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年     月    日</w:t>
            </w:r>
          </w:p>
        </w:tc>
      </w:tr>
    </w:tbl>
    <w:p w14:paraId="3ADC22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WVkYzZkZTU3Y2RmNzc3NjQ4YjJkYTg1YzhkNTIifQ=="/>
  </w:docVars>
  <w:rsids>
    <w:rsidRoot w:val="03E860FC"/>
    <w:rsid w:val="03E8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2024-11-08T07:18:00Z</dcterms:created>
  <dc:creator>8226982979</dc:creator>
  <cp:lastModifiedBy>8226982979</cp:lastModifiedBy>
  <dcterms:modified xsi:type="dcterms:W3CDTF">2024-11-08T07:20:19Z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908906653A4E4625A02A90DE1F57CC78_11</vt:lpwstr>
  </property>
</Properties>
</file>