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jc w:val="righ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28"/>
          <w:szCs w:val="28"/>
        </w:rPr>
        <w:t>填报单位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：邵阳市渣土管理办公室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 xml:space="preserve"> 填报日期：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2021</w:t>
      </w:r>
      <w:r>
        <w:rPr>
          <w:rFonts w:hint="eastAsia" w:ascii="楷体" w:hAnsi="楷体" w:eastAsia="楷体" w:cs="楷体"/>
          <w:sz w:val="28"/>
          <w:szCs w:val="28"/>
        </w:rPr>
        <w:t>年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楷体"/>
          <w:sz w:val="28"/>
          <w:szCs w:val="28"/>
        </w:rPr>
        <w:t>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18</w:t>
      </w:r>
      <w:r>
        <w:rPr>
          <w:rFonts w:hint="eastAsia" w:ascii="楷体" w:hAnsi="楷体" w:eastAsia="楷体" w:cs="楷体"/>
          <w:sz w:val="28"/>
          <w:szCs w:val="28"/>
        </w:rPr>
        <w:t xml:space="preserve">日 </w:t>
      </w:r>
      <w:r>
        <w:rPr>
          <w:rFonts w:hint="eastAsia" w:ascii="楷体" w:hAnsi="楷体" w:eastAsia="楷体" w:cs="楷体"/>
          <w:sz w:val="32"/>
          <w:szCs w:val="32"/>
        </w:rPr>
        <w:t xml:space="preserve">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渣土管理费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渣土巡查执法协管员工资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邵阳市渣土管理办公室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邵阳市城市管理和综合执法局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廖文明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谭向益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□经常性　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　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为进一步加强邵阳市城市渣土管理工作，不断优化城市环境。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渣土执法特勤队工作手册。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渣土协管员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24小时不间断巡查渣土运输情况。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资金使用到位，专款专用。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由劳务派遣人公司提供人员，月底结算人员工资费用支付给劳务派遣公司。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渣土执法协管员执法巡查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1个月，对违规施工工地下达份整改通知书，城区扬尘和渣土90%整治到位，费用为8.37万元。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渣土运输处置管理工作解决了城区渣土污染问题，对城区环境保护起到了很大作用。城区渣土撒漏污染控制率达到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90%，城区渣土运输整治98%以上。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城区渣土污染得到了有效控制。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城区渣土撒漏污染虽得到了有效的控制，但仍需增加项目资金以进一步加强渣土运输处置工作，加大监管力度。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廖文明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谭向益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姚欣华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3C17C2"/>
    <w:rsid w:val="03C006DA"/>
    <w:rsid w:val="05B53899"/>
    <w:rsid w:val="1D980763"/>
    <w:rsid w:val="1FBF261F"/>
    <w:rsid w:val="465719F6"/>
    <w:rsid w:val="5F3C17C2"/>
    <w:rsid w:val="6109536D"/>
    <w:rsid w:val="6428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2021-05-14T07:52:00Z</dcterms:created>
  <dc:creator>伪装</dc:creator>
  <cp:lastModifiedBy>伪装</cp:lastModifiedBy>
  <cp:lastPrinted>2021-06-17T07:52:54Z</cp:lastPrinted>
  <dcterms:modified xsi:type="dcterms:W3CDTF">2021-06-17T07:53:29Z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E3143E0FF3A44D528B770F038914CC3F</vt:lpwstr>
  </property>
</Properties>
</file>