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 w:ascii="Arial Unicode MS" w:hAnsi="Arial Unicode MS" w:eastAsia="Arial Unicode MS" w:cs="Arial Unicode MS"/>
          <w:sz w:val="44"/>
          <w:szCs w:val="44"/>
        </w:rPr>
        <w:t>⍌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邵阳市公安局交通警察支队警辅人员支出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邵阳市公安机关局交通警察支队</w:t>
      </w:r>
    </w:p>
    <w:p>
      <w:pPr>
        <w:spacing w:line="600" w:lineRule="exact"/>
        <w:rPr>
          <w:rFonts w:hint="eastAsia"/>
          <w:b/>
          <w:bCs/>
          <w:sz w:val="32"/>
          <w:szCs w:val="32"/>
        </w:rPr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日期：2021年05月26日</w:t>
      </w:r>
    </w:p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</w:p>
    <w:p>
      <w:pPr>
        <w:rPr>
          <w:rFonts w:ascii="黑体" w:eastAsia="黑体"/>
          <w:sz w:val="44"/>
          <w:szCs w:val="44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spacing w:line="360" w:lineRule="auto"/>
        <w:rPr>
          <w:rFonts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填报单位：邵阳市公安局交通警察支队   填报日期：2021年05月26日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917"/>
        <w:gridCol w:w="1796"/>
        <w:gridCol w:w="600"/>
        <w:gridCol w:w="1110"/>
        <w:gridCol w:w="708"/>
        <w:gridCol w:w="851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67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邵阳市公安局交通警察支队警辅人员支出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交警支队警辅人员支出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邵阳市公安局交通</w:t>
            </w:r>
          </w:p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警察支队</w:t>
            </w:r>
          </w:p>
        </w:tc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92" w:type="dxa"/>
            <w:gridSpan w:val="2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刘定湘</w:t>
            </w:r>
          </w:p>
        </w:tc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92" w:type="dxa"/>
            <w:gridSpan w:val="2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张珊珊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420" w:firstLineChars="1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   一次性　   新增　   延续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总额：2699万元，其中：省级财政0万元；市级财政2699万元；其他0万元。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67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《湖南省公安机关警务辅助人员管理工作规定》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《邵阳市公安机关警务辅助人员管理办法》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否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应采购金额0万元        实际采购金额0万元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否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否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否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              否　　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 否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 否</w:t>
            </w:r>
            <w:r>
              <w:rPr>
                <w:rFonts w:hint="eastAsia" w:ascii="Arial Unicode MS" w:hAnsi="Arial Unicode MS" w:eastAsia="Arial Unicode MS" w:cs="Arial Unicode MS"/>
                <w:sz w:val="44"/>
                <w:szCs w:val="44"/>
              </w:rPr>
              <w:t>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exact"/>
        </w:trPr>
        <w:tc>
          <w:tcPr>
            <w:tcW w:w="67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《湖南省公安机关警务辅助人员管理工作规定》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《邵阳市公安机关警务辅助人员管理办法》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7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《警务辅助人员管理办法》</w:t>
            </w:r>
          </w:p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《邵阳市文明交通劝导员日常考核细则》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4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673" w:type="dxa"/>
            <w:vMerge w:val="restart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1917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按固定正常使用，无虚列支出，无截留挤占挪用，无超标准开支，无超预算等情况。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《邵阳市公安局交通警察财务管理规定》</w:t>
            </w:r>
          </w:p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《警务辅助人员管理办法》《劳务派遣协议书》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673" w:type="dxa"/>
            <w:vMerge w:val="restart"/>
            <w:textDirection w:val="tbRlV"/>
            <w:vAlign w:val="center"/>
          </w:tcPr>
          <w:p>
            <w:pPr>
              <w:spacing w:line="500" w:lineRule="exact"/>
              <w:ind w:right="11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1917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</w:trPr>
        <w:tc>
          <w:tcPr>
            <w:tcW w:w="67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2699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通过资金投入和项目实施，招录了一批辅警和劝导员，经过培训，提升他们的专业技能，对辅助完成机关事务、维护交通秩序和疏通交通堵塞等方面发挥了较好的作用。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设置辅警和劝导员，增加了就业机会，为就业者及其家庭提供了收入来源，取得一定的经济效益；通过他们的工作为维护交通秩序、保障道路畅通和文明城市创建做出一定贡献具有社会效益；同时改善交通状况，减少碳排放，具有生态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根据资金的使用情况、项目的组织管理、产出成果及其效益进行综合分析作出的评价结论，项目有效。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问题：（1）车辆保有量大量增加，城区面积扩大，道路里程不断增加，交通管理任务艰巨；（2）辅警和劝导员工资待遇偏低，人员流动性大。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建议：（1）改善城市道路基础设施建设，增加智能交通科技投入；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（2）改善辅警和劝导员工资待遇，稳定人员队伍，留得住人才。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单位负责人：刘定湘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项目负责人：张珊珊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评价负责人：肖志军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57"/>
    <w:rsid w:val="00020CC9"/>
    <w:rsid w:val="000B2F53"/>
    <w:rsid w:val="000C1029"/>
    <w:rsid w:val="00243444"/>
    <w:rsid w:val="00310AB2"/>
    <w:rsid w:val="003526D7"/>
    <w:rsid w:val="003A0CDC"/>
    <w:rsid w:val="004439B3"/>
    <w:rsid w:val="005E1DEA"/>
    <w:rsid w:val="00672753"/>
    <w:rsid w:val="006C48FD"/>
    <w:rsid w:val="007C6B33"/>
    <w:rsid w:val="008623D1"/>
    <w:rsid w:val="00893F57"/>
    <w:rsid w:val="008E2E79"/>
    <w:rsid w:val="00AF6676"/>
    <w:rsid w:val="00B21DB1"/>
    <w:rsid w:val="00C206FF"/>
    <w:rsid w:val="00C31925"/>
    <w:rsid w:val="00C746A3"/>
    <w:rsid w:val="00DD16B9"/>
    <w:rsid w:val="00E11415"/>
    <w:rsid w:val="00E345AC"/>
    <w:rsid w:val="00E85F4B"/>
    <w:rsid w:val="00EB4D0F"/>
    <w:rsid w:val="00FD7679"/>
    <w:rsid w:val="774B839B"/>
    <w:rsid w:val="7BBFA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1142</Words>
  <Characters>1183</Characters>
  <Lines>11</Lines>
  <Paragraphs>3</Paragraphs>
  <TotalTime>170</TotalTime>
  <ScaleCrop>false</ScaleCrop>
  <LinksUpToDate>false</LinksUpToDate>
  <CharactersWithSpaces>1390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2021-09-17T17:11:00Z</dcterms:created>
  <dc:creator>User</dc:creator>
  <cp:lastModifiedBy>F.L.Y</cp:lastModifiedBy>
  <dcterms:modified xsi:type="dcterms:W3CDTF">2022-09-06T05:34:42Z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B8D4BE3EE65B42BAABCCDA220A65120B</vt:lpwstr>
  </property>
</Properties>
</file>